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bookmarkStart w:id="0" w:name="_GoBack"/>
      <w:bookmarkEnd w:id="0"/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>Satzglieder abgrenzen/erkennen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Satzglieder. Das Prädikat/die verbalen Teile musst du dabei nicht unterstreichen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lastRenderedPageBreak/>
              <w:t>1. Wegen eines Wasserbruchs ist die Strasse heute gesperrt.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 xml:space="preserve">2. Grosspapa verbringt den halben Tag im Café, aber erinnert sich </w:t>
            </w:r>
            <w:r w:rsidR="00E94A06">
              <w:t>am Abend</w:t>
            </w:r>
            <w:r>
              <w:t xml:space="preserve"> an nichts.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 xml:space="preserve">3. Anstatt die gut genährte Muttersau verkauft der allseits als geizig bekannte Händler 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>dem Bauern einen jungen Eber.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>4. Im Allgemeinen ist er ein sehr netter Kerl und als Spassvogel bekannt.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>5. Schwimmen gefällt ihr sehr viel besser als Fussballspielen.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 xml:space="preserve">6. Wenn Klara, die eigentlich eine ganz nette Frau ist, sich aufregt, muss man sich vor ihr 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>hüten.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>7. Den Konzertbesuchern gefällt das erstmals aufgeführte Stück nicht.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 xml:space="preserve">8. Meines Erachtens sind die fünf kleinen, überaus schönen Hunde meiner Mutter keine 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>Gefahr für die Umwelt.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095A33" w:rsidP="005954B1">
            <w:r>
              <w:t>9</w:t>
            </w:r>
            <w:r w:rsidR="005954B1">
              <w:t xml:space="preserve">. Anna schalt die Schülerinnen faule Säcke und sprach die ganze Zeit nicht mehr normal 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5954B1" w:rsidP="005954B1">
            <w:r>
              <w:t xml:space="preserve">mit ihnen. 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095A33" w:rsidP="005954B1">
            <w:r>
              <w:t>10</w:t>
            </w:r>
            <w:r w:rsidR="005954B1">
              <w:t>. Mit einem rosa Hemd gekleidet rannte sie ausser sich aus dem Haus ihrer Eltern.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095A33" w:rsidP="005954B1">
            <w:r>
              <w:t>11</w:t>
            </w:r>
            <w:r w:rsidR="005954B1">
              <w:t>. Die sehr junge Mutter gibt dem Kleinkind nach dem normalen Essen oft etwas Süsses.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095A33" w:rsidP="005954B1">
            <w:r>
              <w:t>12</w:t>
            </w:r>
            <w:r w:rsidR="005954B1">
              <w:t>. Er wandelt des Nachts drei Stunden durch die dunklen Zimmer seines Hauses.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095A33" w:rsidP="005954B1">
            <w:r>
              <w:t>13</w:t>
            </w:r>
            <w:r w:rsidR="005954B1">
              <w:t>. Wenige Menschen rennen so schnell wie mein Grossvater.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095A33" w:rsidP="005954B1">
            <w:pPr>
              <w:rPr>
                <w:sz w:val="20"/>
              </w:rPr>
            </w:pPr>
            <w:r>
              <w:t>14</w:t>
            </w:r>
            <w:r w:rsidR="005954B1">
              <w:t xml:space="preserve">. </w:t>
            </w:r>
            <w:r w:rsidR="005954B1" w:rsidRPr="005954B1">
              <w:t>Eingekauftes steht auf dem mit Zeitungen bedeckten kleinen Tisch.</w:t>
            </w:r>
          </w:p>
          <w:p w:rsidR="005954B1" w:rsidRDefault="005954B1" w:rsidP="005954B1"/>
        </w:tc>
      </w:tr>
      <w:tr w:rsidR="005954B1" w:rsidRPr="001B6343" w:rsidTr="004C0A23">
        <w:tc>
          <w:tcPr>
            <w:tcW w:w="9782" w:type="dxa"/>
          </w:tcPr>
          <w:p w:rsidR="005954B1" w:rsidRDefault="00095A33" w:rsidP="005954B1">
            <w:r>
              <w:t>15. Gute Sänger kennt er mehrere.</w:t>
            </w:r>
          </w:p>
          <w:p w:rsidR="00095A33" w:rsidRDefault="00095A33" w:rsidP="005954B1"/>
        </w:tc>
      </w:tr>
    </w:tbl>
    <w:p w:rsidR="00095A33" w:rsidRDefault="00095A33">
      <w:r>
        <w:br w:type="page"/>
      </w: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1B6343" w:rsidTr="00CB2D10">
        <w:tc>
          <w:tcPr>
            <w:tcW w:w="9782" w:type="dxa"/>
          </w:tcPr>
          <w:p w:rsidR="005954B1" w:rsidRDefault="00095A33" w:rsidP="00CB2D10">
            <w:r>
              <w:lastRenderedPageBreak/>
              <w:t>16.</w:t>
            </w:r>
            <w:r w:rsidR="005954B1">
              <w:t xml:space="preserve"> Hans, der ein angenehmes Leben führt, beklagt sich immer über seine Freunde, die </w:t>
            </w:r>
          </w:p>
          <w:p w:rsidR="005954B1" w:rsidRDefault="005954B1" w:rsidP="00CB2D10">
            <w:pPr>
              <w:tabs>
                <w:tab w:val="num" w:pos="1131"/>
              </w:tabs>
              <w:autoSpaceDE w:val="0"/>
              <w:autoSpaceDN w:val="0"/>
            </w:pPr>
          </w:p>
          <w:p w:rsidR="005954B1" w:rsidRDefault="00095A33" w:rsidP="00CB2D10">
            <w:r>
              <w:t xml:space="preserve">sich </w:t>
            </w:r>
            <w:r w:rsidR="005954B1">
              <w:t>deshalb nach und nach von ihm lösen, und zieht sich dann ins Schneckenhaus zurück.</w:t>
            </w:r>
          </w:p>
          <w:p w:rsidR="005954B1" w:rsidRPr="001B6343" w:rsidRDefault="005954B1" w:rsidP="00CB2D10">
            <w:pPr>
              <w:autoSpaceDE w:val="0"/>
              <w:autoSpaceDN w:val="0"/>
            </w:pPr>
          </w:p>
        </w:tc>
      </w:tr>
      <w:tr w:rsidR="005954B1" w:rsidRPr="001B6343" w:rsidTr="00CB2D10">
        <w:tc>
          <w:tcPr>
            <w:tcW w:w="9782" w:type="dxa"/>
          </w:tcPr>
          <w:p w:rsidR="005954B1" w:rsidRDefault="00095A33" w:rsidP="00CB2D10">
            <w:r>
              <w:t>17</w:t>
            </w:r>
            <w:r w:rsidR="005954B1">
              <w:t xml:space="preserve">. Du gehst ins Kino, Joachim </w:t>
            </w:r>
            <w:r w:rsidR="001E7CF1">
              <w:t xml:space="preserve">geht </w:t>
            </w:r>
            <w:r w:rsidR="005954B1">
              <w:t xml:space="preserve">ins Billardzentrum und ich muss zu Hause bleiben, </w:t>
            </w:r>
          </w:p>
          <w:p w:rsidR="005954B1" w:rsidRDefault="005954B1" w:rsidP="00CB2D10"/>
        </w:tc>
      </w:tr>
      <w:tr w:rsidR="005954B1" w:rsidRPr="001B6343" w:rsidTr="00CB2D10">
        <w:tc>
          <w:tcPr>
            <w:tcW w:w="9782" w:type="dxa"/>
          </w:tcPr>
          <w:p w:rsidR="005954B1" w:rsidRDefault="00F2610F" w:rsidP="00CB2D10">
            <w:r>
              <w:t xml:space="preserve">obwohl </w:t>
            </w:r>
            <w:r w:rsidR="005954B1">
              <w:t>ich eigentlich auch gerne ausgehen würde.</w:t>
            </w:r>
          </w:p>
          <w:p w:rsidR="005954B1" w:rsidRDefault="005954B1" w:rsidP="00CB2D10"/>
        </w:tc>
      </w:tr>
      <w:tr w:rsidR="005954B1" w:rsidRPr="001B6343" w:rsidTr="004C0A23">
        <w:tc>
          <w:tcPr>
            <w:tcW w:w="9782" w:type="dxa"/>
          </w:tcPr>
          <w:p w:rsidR="00095A33" w:rsidRDefault="00095A33" w:rsidP="00095A33">
            <w:r>
              <w:t>18. Warum bist du seit Urzeiten ein glühender Anhänger der Rolling Stones?</w:t>
            </w:r>
          </w:p>
          <w:p w:rsidR="005954B1" w:rsidRDefault="005954B1" w:rsidP="005954B1"/>
        </w:tc>
      </w:tr>
      <w:tr w:rsidR="00095A33" w:rsidRPr="001B6343" w:rsidTr="004C0A23">
        <w:tc>
          <w:tcPr>
            <w:tcW w:w="9782" w:type="dxa"/>
          </w:tcPr>
          <w:p w:rsidR="00095A33" w:rsidRDefault="00095A33" w:rsidP="00095A33">
            <w:r>
              <w:t xml:space="preserve">19. Ob sie die Vorträge tatsächlich interessieren oder sie nur aus Pflichtbewusstsein an </w:t>
            </w:r>
          </w:p>
          <w:p w:rsidR="00095A33" w:rsidRDefault="00095A33" w:rsidP="00095A33"/>
        </w:tc>
      </w:tr>
      <w:tr w:rsidR="00095A33" w:rsidRPr="001B6343" w:rsidTr="004C0A23">
        <w:tc>
          <w:tcPr>
            <w:tcW w:w="9782" w:type="dxa"/>
          </w:tcPr>
          <w:p w:rsidR="00095A33" w:rsidRDefault="00095A33" w:rsidP="00095A33">
            <w:r>
              <w:t>der Veranstaltung teilnimmt, das kann ich nicht mit Sicherheit sagen.</w:t>
            </w:r>
          </w:p>
          <w:p w:rsidR="009421B6" w:rsidRDefault="009421B6" w:rsidP="00095A33"/>
        </w:tc>
      </w:tr>
      <w:tr w:rsidR="009421B6" w:rsidRPr="001B6343" w:rsidTr="004C0A23">
        <w:tc>
          <w:tcPr>
            <w:tcW w:w="9782" w:type="dxa"/>
          </w:tcPr>
          <w:p w:rsidR="009421B6" w:rsidRDefault="009421B6" w:rsidP="00095A33">
            <w:r>
              <w:t>20. Er geht nach der Arbeit in einen Blumenladen, um Rosen für den Hochzeitstag zu ka</w:t>
            </w:r>
            <w:r>
              <w:t>u</w:t>
            </w:r>
            <w:r>
              <w:t>fen.</w:t>
            </w:r>
          </w:p>
        </w:tc>
      </w:tr>
    </w:tbl>
    <w:p w:rsidR="00F97212" w:rsidRDefault="00F97212" w:rsidP="005954B1"/>
    <w:p w:rsidR="003F4E8A" w:rsidRDefault="003F4E8A" w:rsidP="005954B1"/>
    <w:p w:rsidR="003F4E8A" w:rsidRDefault="003F4E8A" w:rsidP="005954B1"/>
    <w:sectPr w:rsidR="003F4E8A" w:rsidSect="00285D2F">
      <w:head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7B6A20" w:rsidRDefault="007B6A20" w:rsidP="00F56D7F">
    <w:pPr>
      <w:pStyle w:val="Fuzeile"/>
      <w:rPr>
        <w:sz w:val="12"/>
        <w:szCs w:val="16"/>
      </w:rPr>
    </w:pPr>
    <w:fldSimple w:instr=" FILENAME   \* MERGEFORMAT ">
      <w:r w:rsidR="001B1ADF" w:rsidRPr="001B1ADF">
        <w:rPr>
          <w:noProof/>
          <w:sz w:val="16"/>
          <w:szCs w:val="16"/>
        </w:rPr>
        <w:t>SatzgliederAbgrenzung</w:t>
      </w:r>
    </w:fldSimple>
    <w:r>
      <w:rPr>
        <w:noProof/>
        <w:sz w:val="16"/>
        <w:szCs w:val="16"/>
      </w:rPr>
      <w:t xml:space="preserve">  </w:t>
    </w:r>
    <w:r>
      <w:rPr>
        <w:noProof/>
        <w:sz w:val="16"/>
        <w:szCs w:val="16"/>
      </w:rPr>
      <w:tab/>
    </w:r>
    <w:r w:rsidRPr="007B6A20">
      <w:rPr>
        <w:noProof/>
        <w:sz w:val="12"/>
        <w:szCs w:val="16"/>
      </w:rPr>
      <w:tab/>
    </w:r>
    <w:r w:rsidRPr="007B6A20">
      <w:rPr>
        <w:sz w:val="22"/>
      </w:rPr>
      <w:t xml:space="preserve">© </w:t>
    </w:r>
    <w:r w:rsidRPr="007B6A20">
      <w:rPr>
        <w:rFonts w:ascii="Helvetica" w:hAnsi="Helvetica" w:cs="Helvetica"/>
        <w:sz w:val="16"/>
        <w:szCs w:val="20"/>
      </w:rPr>
      <w:t>Bildungsdepartement des Kantons St. Gallen. 2012. Alle Rechte vorbehalten.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>Satzglieder: Abgrenzung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FB7E2B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95" w:rsidRPr="001928EC" w:rsidRDefault="00117E95" w:rsidP="00117E95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284" w:right="-569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Satzlehre – Satzglieder: Abgrenzung</w:t>
    </w:r>
    <w:r w:rsidRPr="001928EC">
      <w:rPr>
        <w:sz w:val="22"/>
      </w:rPr>
      <w:tab/>
    </w:r>
    <w:sdt>
      <w:sdtPr>
        <w:rPr>
          <w:sz w:val="22"/>
        </w:rPr>
        <w:id w:val="1650558638"/>
        <w:docPartObj>
          <w:docPartGallery w:val="Page Numbers (Top of Page)"/>
          <w:docPartUnique/>
        </w:docPartObj>
      </w:sdtPr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FB7E2B">
          <w:rPr>
            <w:noProof/>
            <w:sz w:val="22"/>
          </w:rPr>
          <w:t>2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81849"/>
    <w:rsid w:val="00085765"/>
    <w:rsid w:val="00095A33"/>
    <w:rsid w:val="000A7155"/>
    <w:rsid w:val="000D3567"/>
    <w:rsid w:val="000E37FB"/>
    <w:rsid w:val="00110B43"/>
    <w:rsid w:val="00117E95"/>
    <w:rsid w:val="00134F2D"/>
    <w:rsid w:val="001403F1"/>
    <w:rsid w:val="00144347"/>
    <w:rsid w:val="00147E95"/>
    <w:rsid w:val="00165416"/>
    <w:rsid w:val="001928EC"/>
    <w:rsid w:val="001B1ADF"/>
    <w:rsid w:val="001D18D5"/>
    <w:rsid w:val="001E7CF1"/>
    <w:rsid w:val="00285D2F"/>
    <w:rsid w:val="00294BB4"/>
    <w:rsid w:val="002C2D52"/>
    <w:rsid w:val="00305E54"/>
    <w:rsid w:val="003632BB"/>
    <w:rsid w:val="003A5D34"/>
    <w:rsid w:val="003B40C0"/>
    <w:rsid w:val="003D178E"/>
    <w:rsid w:val="003D37B0"/>
    <w:rsid w:val="003F4E8A"/>
    <w:rsid w:val="004105B1"/>
    <w:rsid w:val="00473E8A"/>
    <w:rsid w:val="004B5C35"/>
    <w:rsid w:val="004C0A23"/>
    <w:rsid w:val="004C3D3B"/>
    <w:rsid w:val="004C5494"/>
    <w:rsid w:val="004D15EA"/>
    <w:rsid w:val="0050263A"/>
    <w:rsid w:val="005112E1"/>
    <w:rsid w:val="005954B1"/>
    <w:rsid w:val="005A1611"/>
    <w:rsid w:val="00666F40"/>
    <w:rsid w:val="00680E1F"/>
    <w:rsid w:val="006A79E3"/>
    <w:rsid w:val="006B2C68"/>
    <w:rsid w:val="007134B4"/>
    <w:rsid w:val="007255B2"/>
    <w:rsid w:val="007B6A20"/>
    <w:rsid w:val="007C566A"/>
    <w:rsid w:val="007F5994"/>
    <w:rsid w:val="00816302"/>
    <w:rsid w:val="008E4969"/>
    <w:rsid w:val="00914F86"/>
    <w:rsid w:val="00930137"/>
    <w:rsid w:val="00942152"/>
    <w:rsid w:val="009421B6"/>
    <w:rsid w:val="009D4F35"/>
    <w:rsid w:val="00A52F65"/>
    <w:rsid w:val="00AA6CE2"/>
    <w:rsid w:val="00AF3B3E"/>
    <w:rsid w:val="00B57053"/>
    <w:rsid w:val="00B57CB2"/>
    <w:rsid w:val="00B85E2A"/>
    <w:rsid w:val="00B86CF9"/>
    <w:rsid w:val="00BC3138"/>
    <w:rsid w:val="00BD0525"/>
    <w:rsid w:val="00BF169C"/>
    <w:rsid w:val="00BF2E67"/>
    <w:rsid w:val="00C27340"/>
    <w:rsid w:val="00C9490C"/>
    <w:rsid w:val="00CB5330"/>
    <w:rsid w:val="00CD0258"/>
    <w:rsid w:val="00D670FA"/>
    <w:rsid w:val="00D9050C"/>
    <w:rsid w:val="00E12FF6"/>
    <w:rsid w:val="00E3215A"/>
    <w:rsid w:val="00E94A06"/>
    <w:rsid w:val="00EC0EEC"/>
    <w:rsid w:val="00EF419E"/>
    <w:rsid w:val="00F2610F"/>
    <w:rsid w:val="00F35A27"/>
    <w:rsid w:val="00F4109D"/>
    <w:rsid w:val="00F56D7F"/>
    <w:rsid w:val="00F60EE4"/>
    <w:rsid w:val="00F97212"/>
    <w:rsid w:val="00FA4F2D"/>
    <w:rsid w:val="00FA70F2"/>
    <w:rsid w:val="00FB7E2B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15</cp:revision>
  <cp:lastPrinted>2012-09-04T16:39:00Z</cp:lastPrinted>
  <dcterms:created xsi:type="dcterms:W3CDTF">2012-08-27T14:37:00Z</dcterms:created>
  <dcterms:modified xsi:type="dcterms:W3CDTF">2012-09-04T16:53:00Z</dcterms:modified>
</cp:coreProperties>
</file>